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B474" w14:textId="77777777" w:rsidR="009351F8" w:rsidRPr="009351F8" w:rsidRDefault="009351F8" w:rsidP="009351F8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8C18A3" w14:textId="7B18C413" w:rsidR="00135D8B" w:rsidRDefault="009351F8" w:rsidP="00D70B77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</w:p>
    <w:p w14:paraId="3E3E0690" w14:textId="7DEBEAD3" w:rsidR="00135D8B" w:rsidRPr="00135D8B" w:rsidRDefault="00135D8B" w:rsidP="009351F8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профессионального мастерства (регионального этапа всероссийских конкурсов профессионального мастерства в сфере образования Ханты-Мансийского автономного округа – Югры «Педагог года Югры – 2024»)</w:t>
      </w:r>
    </w:p>
    <w:p w14:paraId="731067A7" w14:textId="7CDB6B4F" w:rsidR="009351F8" w:rsidRPr="009351F8" w:rsidRDefault="009351F8" w:rsidP="0093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42" w:type="dxa"/>
        <w:jc w:val="center"/>
        <w:tblLook w:val="01E0" w:firstRow="1" w:lastRow="1" w:firstColumn="1" w:lastColumn="1" w:noHBand="0" w:noVBand="0"/>
      </w:tblPr>
      <w:tblGrid>
        <w:gridCol w:w="3823"/>
        <w:gridCol w:w="7112"/>
        <w:gridCol w:w="7"/>
      </w:tblGrid>
      <w:tr w:rsidR="009351F8" w:rsidRPr="009351F8" w14:paraId="6179FC4F" w14:textId="77777777" w:rsidTr="00256E2A">
        <w:trPr>
          <w:trHeight w:val="1904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656E" w14:textId="77777777" w:rsidR="009351F8" w:rsidRPr="009351F8" w:rsidRDefault="009351F8" w:rsidP="009351F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88"/>
              <w:gridCol w:w="8260"/>
            </w:tblGrid>
            <w:tr w:rsidR="00840F9C" w:rsidRPr="009351F8" w14:paraId="7E41E83C" w14:textId="77777777" w:rsidTr="00135D8B">
              <w:trPr>
                <w:trHeight w:val="3072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11F39" w14:textId="281FEB8B" w:rsidR="009351F8" w:rsidRPr="009351F8" w:rsidRDefault="009351F8" w:rsidP="009351F8">
                  <w:pPr>
                    <w:tabs>
                      <w:tab w:val="left" w:pos="42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14:paraId="770D0049" w14:textId="6B8D8929" w:rsidR="009351F8" w:rsidRPr="00840F9C" w:rsidRDefault="00840F9C" w:rsidP="00840F9C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840F9C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2ACEC79B" wp14:editId="42D90C8C">
                        <wp:extent cx="1276350" cy="1557107"/>
                        <wp:effectExtent l="0" t="0" r="0" b="5080"/>
                        <wp:docPr id="2" name="Рисунок 2" descr="C:\Users\Пользователь\Documents\Конкурсы\Сыроежко Педагог года 2024\Сыроежко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ользователь\Documents\Конкурсы\Сыроежко Педагог года 2024\Сыроежко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873" cy="16089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D0F49E" w14:textId="7FAD4D56" w:rsidR="009351F8" w:rsidRPr="009351F8" w:rsidRDefault="009351F8" w:rsidP="009351F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Участник </w:t>
                  </w:r>
                  <w:r w:rsidR="00135D8B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регионального</w:t>
                  </w:r>
                  <w:r w:rsidRPr="009351F8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 этапа </w:t>
                  </w:r>
                </w:p>
                <w:p w14:paraId="1345343B" w14:textId="5F74ADC4" w:rsidR="009351F8" w:rsidRPr="009351F8" w:rsidRDefault="009351F8" w:rsidP="009351F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конкурса </w:t>
                  </w:r>
                </w:p>
                <w:p w14:paraId="60F18550" w14:textId="5E2099CE" w:rsidR="009351F8" w:rsidRPr="00757CD8" w:rsidRDefault="009351F8" w:rsidP="00135D8B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«</w:t>
                  </w:r>
                  <w:r w:rsidR="00757CD8" w:rsidRPr="00757CD8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Воспитате</w:t>
                  </w:r>
                  <w:r w:rsidR="00135D8B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 xml:space="preserve">ль дошкольного образовательного </w:t>
                  </w:r>
                  <w:r w:rsidR="00757CD8" w:rsidRPr="00757CD8">
                    <w:rPr>
                      <w:rFonts w:ascii="Times New Roman" w:eastAsia="Times New Roman" w:hAnsi="Times New Roman" w:cs="Times New Roman"/>
                      <w:sz w:val="28"/>
                      <w:u w:val="single"/>
                    </w:rPr>
                    <w:t>учреждения - 2024</w:t>
                  </w:r>
                  <w:r w:rsidRPr="009351F8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»</w:t>
                  </w:r>
                </w:p>
                <w:p w14:paraId="4B5B5420" w14:textId="6EF6BC58" w:rsidR="009351F8" w:rsidRPr="00840F9C" w:rsidRDefault="009351F8" w:rsidP="00840F9C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конкурса)</w:t>
                  </w:r>
                </w:p>
                <w:p w14:paraId="09B71AC8" w14:textId="6E6324C2" w:rsidR="009351F8" w:rsidRPr="009351F8" w:rsidRDefault="009351F8" w:rsidP="009351F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</w:t>
                  </w:r>
                  <w:r w:rsidR="00135D8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</w:t>
                  </w:r>
                  <w:proofErr w:type="spellStart"/>
                  <w:r w:rsidR="00840F9C" w:rsidRPr="00840F9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Сыроежко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</w:t>
                  </w:r>
                  <w:r w:rsidR="00135D8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</w:t>
                  </w:r>
                  <w:r w:rsidRPr="009351F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  <w:p w14:paraId="508B2540" w14:textId="77777777" w:rsidR="009351F8" w:rsidRPr="009351F8" w:rsidRDefault="009351F8" w:rsidP="009351F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(фамилия)</w:t>
                  </w:r>
                </w:p>
                <w:p w14:paraId="0520E3BE" w14:textId="4300B219" w:rsidR="009351F8" w:rsidRPr="009351F8" w:rsidRDefault="002F6757" w:rsidP="009351F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</w:t>
                  </w:r>
                  <w:r w:rsidR="00135D8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</w:t>
                  </w:r>
                  <w:r w:rsidR="00840F9C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Светлана Анатольевна</w:t>
                  </w:r>
                  <w:r w:rsidR="00135D8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</w:t>
                  </w:r>
                  <w:r w:rsidR="009351F8" w:rsidRPr="009351F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  <w:p w14:paraId="59CD9B2E" w14:textId="77777777" w:rsidR="009351F8" w:rsidRPr="009351F8" w:rsidRDefault="009351F8" w:rsidP="009351F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51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(имя, отчество)</w:t>
                  </w:r>
                </w:p>
                <w:p w14:paraId="233FD40D" w14:textId="52CD3B2C" w:rsidR="009351F8" w:rsidRDefault="00135D8B" w:rsidP="00840F9C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</w:t>
                  </w:r>
                  <w:r w:rsidRPr="00135D8B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 xml:space="preserve">г. </w:t>
                  </w:r>
                  <w:proofErr w:type="spellStart"/>
                  <w:r w:rsidRPr="00135D8B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Пыть-Ях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</w:t>
                  </w:r>
                </w:p>
                <w:p w14:paraId="1356A699" w14:textId="763C6203" w:rsidR="00135D8B" w:rsidRPr="00135D8B" w:rsidRDefault="00135D8B" w:rsidP="00840F9C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D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муниципалитет</w:t>
                  </w:r>
                </w:p>
              </w:tc>
            </w:tr>
          </w:tbl>
          <w:p w14:paraId="1940AEAE" w14:textId="77777777" w:rsidR="009351F8" w:rsidRPr="009351F8" w:rsidRDefault="009351F8" w:rsidP="009351F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1F8" w:rsidRPr="009351F8" w14:paraId="3E19D19C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FD15E42" w14:textId="77777777" w:rsidR="009351F8" w:rsidRPr="009351F8" w:rsidRDefault="009351F8" w:rsidP="009351F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840F9C" w:rsidRPr="009351F8" w14:paraId="6DDACC9A" w14:textId="77777777" w:rsidTr="00D70B77">
        <w:trPr>
          <w:gridAfter w:val="1"/>
          <w:wAfter w:w="7" w:type="dxa"/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C6EC" w14:textId="12E7B748" w:rsidR="009351F8" w:rsidRPr="009351F8" w:rsidRDefault="00135D8B" w:rsidP="009351F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ХМАО – Югры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1192" w14:textId="2218DDAF" w:rsidR="009351F8" w:rsidRPr="009351F8" w:rsidRDefault="00DE0C84" w:rsidP="002F675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</w:tr>
      <w:tr w:rsidR="00135D8B" w:rsidRPr="009351F8" w14:paraId="6ACD5F04" w14:textId="77777777" w:rsidTr="00D70B77">
        <w:trPr>
          <w:gridAfter w:val="1"/>
          <w:wAfter w:w="7" w:type="dxa"/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763" w14:textId="458F9FC3" w:rsidR="00135D8B" w:rsidRPr="009351F8" w:rsidRDefault="00135D8B" w:rsidP="009351F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CD4" w14:textId="47350B80" w:rsidR="00135D8B" w:rsidRPr="00840F9C" w:rsidRDefault="00DE0C84" w:rsidP="002F675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</w:t>
            </w:r>
            <w:proofErr w:type="spellEnd"/>
          </w:p>
        </w:tc>
      </w:tr>
      <w:tr w:rsidR="00135D8B" w:rsidRPr="009351F8" w14:paraId="24BD6A89" w14:textId="77777777" w:rsidTr="00D70B77">
        <w:trPr>
          <w:gridAfter w:val="1"/>
          <w:wAfter w:w="7" w:type="dxa"/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9D7" w14:textId="7189A2D1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BC31" w14:textId="48381739" w:rsidR="00135D8B" w:rsidRPr="00840F9C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>26.12.1981</w:t>
            </w:r>
          </w:p>
        </w:tc>
      </w:tr>
      <w:tr w:rsidR="00135D8B" w:rsidRPr="009351F8" w14:paraId="7A924100" w14:textId="77777777" w:rsidTr="00D70B77">
        <w:trPr>
          <w:gridAfter w:val="1"/>
          <w:wAfter w:w="7" w:type="dxa"/>
          <w:trHeight w:val="27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237B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97B" w14:textId="02424810" w:rsidR="00135D8B" w:rsidRPr="009351F8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области</w:t>
            </w:r>
          </w:p>
        </w:tc>
      </w:tr>
      <w:tr w:rsidR="00135D8B" w:rsidRPr="009351F8" w14:paraId="12B3C4CF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7D49DBA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135D8B" w:rsidRPr="009351F8" w14:paraId="35A71624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3AE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</w:t>
            </w: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разовательного учреждения в со</w:t>
            </w: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уставом)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2D2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Calibri" w:hAnsi="Times New Roman" w:cs="Times New Roman"/>
              </w:rPr>
              <w:t>Муниципальное дошкольное образовательное автономное учреждение детский сад общеразвивающего вида «Золотой ключик» с приоритетным осуществлением деятельности по физическому развитию детей</w:t>
            </w:r>
          </w:p>
        </w:tc>
      </w:tr>
      <w:tr w:rsidR="00135D8B" w:rsidRPr="009351F8" w14:paraId="1C7B5972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13A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6939" w14:textId="6CBF6608" w:rsidR="00135D8B" w:rsidRPr="009351F8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35D8B" w:rsidRPr="009351F8" w14:paraId="110F2929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248F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9FE" w14:textId="69628337" w:rsidR="00135D8B" w:rsidRPr="009351F8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135D8B" w:rsidRPr="009351F8" w14:paraId="2F5753C2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31A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1AD" w14:textId="29AC9330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D8B" w:rsidRPr="009351F8" w14:paraId="2F2F3EB7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0155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B23" w14:textId="5C9754FA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D8B" w:rsidRPr="009351F8" w14:paraId="4EDD9972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385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744" w14:textId="77777777" w:rsidR="00135D8B" w:rsidRDefault="00135D8B" w:rsidP="00135D8B">
            <w:pPr>
              <w:tabs>
                <w:tab w:val="left" w:pos="2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– 19 лет</w:t>
            </w:r>
          </w:p>
          <w:p w14:paraId="1E44C245" w14:textId="01D52843" w:rsidR="00135D8B" w:rsidRPr="009351F8" w:rsidRDefault="00135D8B" w:rsidP="00135D8B">
            <w:pPr>
              <w:tabs>
                <w:tab w:val="left" w:pos="2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- 5 лет</w:t>
            </w:r>
          </w:p>
        </w:tc>
      </w:tr>
      <w:tr w:rsidR="00135D8B" w:rsidRPr="009351F8" w14:paraId="4AC9D2E3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617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категория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482" w14:textId="551EEE62" w:rsidR="00135D8B" w:rsidRPr="009351F8" w:rsidRDefault="00135D8B" w:rsidP="00135D8B">
            <w:pPr>
              <w:tabs>
                <w:tab w:val="left" w:pos="2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9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</w:tr>
      <w:tr w:rsidR="00135D8B" w:rsidRPr="009351F8" w14:paraId="1EFA54EA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2921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896" w14:textId="659D5E4E" w:rsidR="00135D8B" w:rsidRPr="009351F8" w:rsidRDefault="00135D8B" w:rsidP="00135D8B">
            <w:pPr>
              <w:tabs>
                <w:tab w:val="left" w:pos="2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Грамота Д</w:t>
            </w:r>
            <w:r w:rsidRPr="00840F9C">
              <w:rPr>
                <w:rFonts w:ascii="Times New Roman" w:eastAsia="Times New Roman" w:hAnsi="Times New Roman" w:cs="Times New Roman"/>
                <w:sz w:val="24"/>
              </w:rPr>
              <w:t>епартамента образования и науки Ханты – Мансийского автономного округа – Югра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22.06.2022 г.</w:t>
            </w:r>
          </w:p>
        </w:tc>
      </w:tr>
      <w:tr w:rsidR="00135D8B" w:rsidRPr="009351F8" w14:paraId="42CC9990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675C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D2F" w14:textId="1F4652D1" w:rsidR="00135D8B" w:rsidRPr="009351F8" w:rsidRDefault="00135D8B" w:rsidP="00135D8B">
            <w:pPr>
              <w:tabs>
                <w:tab w:val="left" w:pos="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МДОАУ д/с «Золотой ключик» - 5 лет</w:t>
            </w:r>
          </w:p>
        </w:tc>
      </w:tr>
      <w:tr w:rsidR="00135D8B" w:rsidRPr="009351F8" w14:paraId="67681BFD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FBF5" w14:textId="77777777" w:rsidR="00135D8B" w:rsidRPr="009351F8" w:rsidRDefault="00135D8B" w:rsidP="00D70B7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деятельность по совместительству (места и сроки работы)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D42" w14:textId="1788D88A" w:rsidR="00135D8B" w:rsidRPr="0074141B" w:rsidRDefault="00135D8B" w:rsidP="00135D8B">
            <w:pPr>
              <w:tabs>
                <w:tab w:val="left" w:pos="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35D8B" w:rsidRPr="009351F8" w14:paraId="3B96CF1D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006AFE6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135D8B" w:rsidRPr="009351F8" w14:paraId="35249FFD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D18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960E" w14:textId="52A65D75" w:rsidR="00135D8B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общеобразовательное учреждение высшего профессионального образования «Омский государственный институт сервиса», 2006 год</w:t>
            </w:r>
          </w:p>
          <w:p w14:paraId="1029F83B" w14:textId="0FDCA2A9" w:rsidR="00135D8B" w:rsidRPr="009351F8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C4"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втономная некоммерческая организация дополнительного образования </w:t>
            </w:r>
            <w:r w:rsidRPr="00B16EC4">
              <w:rPr>
                <w:rFonts w:ascii="Times New Roman" w:eastAsia="Times New Roman" w:hAnsi="Times New Roman" w:cs="Times New Roman"/>
                <w:sz w:val="24"/>
              </w:rPr>
              <w:t>"Сибирский институт непрерывного дополнительного образования",  2016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Омск</w:t>
            </w:r>
          </w:p>
        </w:tc>
      </w:tr>
      <w:tr w:rsidR="00135D8B" w:rsidRPr="009351F8" w14:paraId="30953A3F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7B5C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5914" w14:textId="0433D6E2" w:rsidR="00135D8B" w:rsidRPr="009351F8" w:rsidRDefault="00135D8B" w:rsidP="00135D8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135D8B" w:rsidRPr="009351F8" w14:paraId="2FA7FAFA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3E87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2C7" w14:textId="7746CC62" w:rsidR="00135D8B" w:rsidRPr="00FE773F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теме </w:t>
            </w: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«Игровая технология интеллектуально-творческого развития детей «Сказочные лабиринты игры В.В. </w:t>
            </w:r>
            <w:proofErr w:type="spellStart"/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Влоскобовича</w:t>
            </w:r>
            <w:proofErr w:type="spellEnd"/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 г.</w:t>
            </w:r>
          </w:p>
          <w:p w14:paraId="21BE0768" w14:textId="532B1112" w:rsidR="00135D8B" w:rsidRPr="00FE773F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ВО «</w:t>
            </w:r>
            <w:proofErr w:type="spellStart"/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 по теме </w:t>
            </w: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коррекционно-развивающие технологии в работе с детьми с ОВЗ в условиях реализации ФГОС дошкольного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 г.</w:t>
            </w:r>
          </w:p>
          <w:p w14:paraId="76BAC444" w14:textId="76084BE0" w:rsidR="00135D8B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-МЦФЭР» по теме </w:t>
            </w: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«Цифровые образовательные инструменты в работе воспитателя»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 г.</w:t>
            </w:r>
          </w:p>
          <w:p w14:paraId="2CC1CA5A" w14:textId="241926F4" w:rsidR="00135D8B" w:rsidRPr="00FE773F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АУДПО</w:t>
            </w: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«Институт развития образования»</w:t>
            </w:r>
          </w:p>
          <w:p w14:paraId="73FB7B38" w14:textId="7CE9D7DE" w:rsidR="00135D8B" w:rsidRPr="00FE773F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r w:rsidRPr="00FE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функциональной грамотности дошкольников в условиях реализации ФГОС дошкольного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 г.</w:t>
            </w:r>
          </w:p>
          <w:p w14:paraId="53B3B15C" w14:textId="00BE3B55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3F">
              <w:rPr>
                <w:rFonts w:ascii="Times New Roman" w:eastAsia="Calibri" w:hAnsi="Times New Roman" w:cs="Times New Roman"/>
                <w:sz w:val="24"/>
                <w:szCs w:val="24"/>
              </w:rPr>
              <w:t>НГОЧУ ОДПО «</w:t>
            </w:r>
            <w:proofErr w:type="spellStart"/>
            <w:r w:rsidRPr="00FE773F">
              <w:rPr>
                <w:rFonts w:ascii="Times New Roman" w:eastAsia="Calibri" w:hAnsi="Times New Roman" w:cs="Times New Roman"/>
                <w:sz w:val="24"/>
                <w:szCs w:val="24"/>
              </w:rPr>
              <w:t>Актион</w:t>
            </w:r>
            <w:proofErr w:type="spellEnd"/>
            <w:r w:rsidRPr="00FE773F">
              <w:rPr>
                <w:rFonts w:ascii="Times New Roman" w:eastAsia="Calibri" w:hAnsi="Times New Roman" w:cs="Times New Roman"/>
                <w:sz w:val="24"/>
                <w:szCs w:val="24"/>
              </w:rPr>
              <w:t>-МЦФЭР»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FE773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работа в детском саду по ФОП и ФГОС ДО: технологии, вовлечение родителей и оценка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 г.</w:t>
            </w:r>
          </w:p>
        </w:tc>
      </w:tr>
      <w:tr w:rsidR="00135D8B" w:rsidRPr="009351F8" w14:paraId="7B0311E7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1984" w14:textId="77777777" w:rsidR="00135D8B" w:rsidRPr="009351F8" w:rsidRDefault="00135D8B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языков (укажите уровень владения)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ED8" w14:textId="7A59F892" w:rsidR="00135D8B" w:rsidRPr="009351F8" w:rsidRDefault="00135D8B" w:rsidP="00135D8B">
            <w:pPr>
              <w:tabs>
                <w:tab w:val="left" w:pos="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135D8B" w:rsidRPr="009351F8" w14:paraId="3DDC049E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82A" w14:textId="77777777" w:rsidR="00135D8B" w:rsidRPr="009351F8" w:rsidRDefault="00135D8B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Учёная степень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6CE" w14:textId="7849700C" w:rsidR="00135D8B" w:rsidRPr="009351F8" w:rsidRDefault="00135D8B" w:rsidP="00135D8B">
            <w:pPr>
              <w:tabs>
                <w:tab w:val="left" w:pos="0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5D8B" w:rsidRPr="009351F8" w14:paraId="2EF0541D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FBB0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40E" w14:textId="2E73A20F" w:rsidR="00135D8B" w:rsidRPr="0074141B" w:rsidRDefault="00135D8B" w:rsidP="00135D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Международное сетевое издание «Солнечный свет» статья «Игровые технологии в ДОУ»</w:t>
            </w:r>
          </w:p>
        </w:tc>
      </w:tr>
      <w:tr w:rsidR="00135D8B" w:rsidRPr="009351F8" w14:paraId="711502B6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4D7AD02" w14:textId="3A8373E6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135D8B">
              <w:rPr>
                <w:rFonts w:ascii="Times New Roman" w:eastAsia="Times New Roman" w:hAnsi="Times New Roman" w:cs="Times New Roman"/>
                <w:b/>
                <w:sz w:val="24"/>
              </w:rPr>
              <w:t>Конкурсное задание заочного этапа «Интернет-ресурс/портфолио»</w:t>
            </w:r>
          </w:p>
        </w:tc>
      </w:tr>
      <w:tr w:rsidR="00135D8B" w:rsidRPr="00135D8B" w14:paraId="4E4FA093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9EA" w14:textId="77777777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 интернет-сайта образовательной организации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A744" w14:textId="77777777" w:rsidR="00135D8B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</w:pPr>
          </w:p>
          <w:p w14:paraId="6E47A9F2" w14:textId="29611E03" w:rsidR="00135D8B" w:rsidRPr="00D70B77" w:rsidRDefault="00171BAD" w:rsidP="00D70B77">
            <w:pPr>
              <w:tabs>
                <w:tab w:val="left" w:pos="28"/>
              </w:tabs>
              <w:spacing w:after="0" w:line="240" w:lineRule="atLeast"/>
              <w:ind w:right="284" w:firstLine="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16E10" w:rsidRPr="004B043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https://ds-zolotoj-klyuchik-pytyax-r86.gosweb.gosuslugi.ru</w:t>
              </w:r>
              <w:r w:rsidR="00116E10" w:rsidRPr="004B043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16E10" w:rsidRPr="004B043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pedagogam-i-sotrudnikam/vospitatel-goda-2024/</w:t>
              </w:r>
            </w:hyperlink>
          </w:p>
        </w:tc>
      </w:tr>
      <w:tr w:rsidR="00135D8B" w:rsidRPr="00135D8B" w14:paraId="3236BBCF" w14:textId="77777777" w:rsidTr="00135D8B">
        <w:trPr>
          <w:gridAfter w:val="1"/>
          <w:wAfter w:w="7" w:type="dxa"/>
          <w:trHeight w:val="143"/>
          <w:jc w:val="center"/>
        </w:trPr>
        <w:tc>
          <w:tcPr>
            <w:tcW w:w="10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F41967B" w14:textId="5F170355" w:rsidR="00135D8B" w:rsidRPr="00135D8B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8B">
              <w:rPr>
                <w:rFonts w:ascii="Times New Roman" w:hAnsi="Times New Roman" w:cs="Times New Roman"/>
                <w:b/>
                <w:sz w:val="24"/>
                <w:szCs w:val="24"/>
              </w:rPr>
              <w:t>5. Конкурсное задание «Педагогическое мероприятие с детьми»</w:t>
            </w:r>
          </w:p>
        </w:tc>
      </w:tr>
      <w:tr w:rsidR="00135D8B" w:rsidRPr="00135D8B" w14:paraId="45F32BF6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FE37" w14:textId="195DB435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6F5" w14:textId="3DEEFE41" w:rsidR="00135D8B" w:rsidRPr="00135D8B" w:rsidRDefault="00107844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DE0C84">
              <w:rPr>
                <w:rFonts w:ascii="Times New Roman" w:hAnsi="Times New Roman" w:cs="Times New Roman"/>
                <w:sz w:val="24"/>
                <w:szCs w:val="24"/>
              </w:rPr>
              <w:t>/занятие</w:t>
            </w:r>
          </w:p>
        </w:tc>
      </w:tr>
      <w:tr w:rsidR="00135D8B" w:rsidRPr="00135D8B" w14:paraId="6100B66D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6F8" w14:textId="3AD72341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детей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C45" w14:textId="0A5D9558" w:rsidR="00135D8B" w:rsidRPr="00135D8B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B">
              <w:rPr>
                <w:rFonts w:ascii="Times New Roman" w:hAnsi="Times New Roman" w:cs="Times New Roman"/>
                <w:sz w:val="24"/>
                <w:szCs w:val="24"/>
              </w:rPr>
              <w:t>Группа от 6 до 7 лет</w:t>
            </w:r>
          </w:p>
        </w:tc>
      </w:tr>
      <w:tr w:rsidR="00135D8B" w:rsidRPr="00135D8B" w14:paraId="1BA8B783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79A" w14:textId="4C041110" w:rsidR="00135D8B" w:rsidRPr="00D70B77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DAA" w14:textId="301BB8E2" w:rsidR="00135D8B" w:rsidRPr="00135D8B" w:rsidRDefault="00107844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ноутбук, </w:t>
            </w:r>
            <w:r w:rsidR="0088760A">
              <w:rPr>
                <w:rFonts w:ascii="Times New Roman" w:hAnsi="Times New Roman" w:cs="Times New Roman"/>
                <w:sz w:val="24"/>
                <w:szCs w:val="24"/>
              </w:rPr>
              <w:t>экран, мольберт, столы прямоугольные 10 шт., стол круглый – 1 шт.</w:t>
            </w:r>
          </w:p>
        </w:tc>
      </w:tr>
      <w:tr w:rsidR="00135D8B" w:rsidRPr="009351F8" w14:paraId="2D28FF60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60C33B8" w14:textId="05E197EE" w:rsidR="00135D8B" w:rsidRPr="009351F8" w:rsidRDefault="00107844" w:rsidP="00D70B77">
            <w:pPr>
              <w:tabs>
                <w:tab w:val="left" w:pos="426"/>
              </w:tabs>
              <w:spacing w:after="0" w:line="240" w:lineRule="atLeast"/>
              <w:ind w:right="284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35D8B"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Общественная деятельность</w:t>
            </w:r>
          </w:p>
        </w:tc>
      </w:tr>
      <w:tr w:rsidR="00135D8B" w:rsidRPr="009351F8" w14:paraId="6D7CD76B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5A6" w14:textId="013BC04B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722" w14:textId="6C4CA4F5" w:rsidR="00135D8B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первичной профсоюзной организации МДОАУ д/с «Золотой ключик», 11.09.20218</w:t>
            </w:r>
          </w:p>
        </w:tc>
      </w:tr>
      <w:tr w:rsidR="00135D8B" w:rsidRPr="009351F8" w14:paraId="79AED602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9F40" w14:textId="77777777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6E9" w14:textId="5F905E2A" w:rsidR="00135D8B" w:rsidRPr="009351F8" w:rsidRDefault="00135D8B" w:rsidP="00D70B77">
            <w:pPr>
              <w:tabs>
                <w:tab w:val="left" w:pos="0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наблюдатель, 2023</w:t>
            </w:r>
          </w:p>
        </w:tc>
      </w:tr>
      <w:tr w:rsidR="00135D8B" w:rsidRPr="009351F8" w14:paraId="2AFB8AB7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01DD" w14:textId="77777777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DEF" w14:textId="7FB4CF2B" w:rsidR="00135D8B" w:rsidRPr="009351F8" w:rsidRDefault="00135D8B" w:rsidP="00D70B77">
            <w:pPr>
              <w:tabs>
                <w:tab w:val="left" w:pos="0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методического совета</w:t>
            </w:r>
          </w:p>
        </w:tc>
      </w:tr>
      <w:tr w:rsidR="00135D8B" w:rsidRPr="009351F8" w14:paraId="57CDEA66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4D80" w14:textId="77777777" w:rsidR="00135D8B" w:rsidRPr="009351F8" w:rsidRDefault="00135D8B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1C2" w14:textId="0F537043" w:rsidR="00135D8B" w:rsidRPr="009351F8" w:rsidRDefault="00135D8B" w:rsidP="00D70B77">
            <w:pPr>
              <w:tabs>
                <w:tab w:val="left" w:pos="0"/>
              </w:tabs>
              <w:spacing w:after="0" w:line="240" w:lineRule="atLeast"/>
              <w:ind w:righ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педагогического совета</w:t>
            </w:r>
          </w:p>
        </w:tc>
      </w:tr>
      <w:tr w:rsidR="00135D8B" w:rsidRPr="009351F8" w14:paraId="38B4306A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2C9D" w14:textId="3F441515" w:rsidR="00135D8B" w:rsidRPr="009351F8" w:rsidRDefault="00107844" w:rsidP="00D70B77">
            <w:pPr>
              <w:tabs>
                <w:tab w:val="left" w:pos="426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98B" w14:textId="2EA3EF27" w:rsidR="00135D8B" w:rsidRPr="00EE353F" w:rsidRDefault="00135D8B" w:rsidP="00D70B77">
            <w:pPr>
              <w:tabs>
                <w:tab w:val="left" w:pos="0"/>
              </w:tabs>
              <w:spacing w:after="0" w:line="240" w:lineRule="atLeast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D8B" w:rsidRPr="009351F8" w14:paraId="13A737AA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3B220F4" w14:textId="140CB4C9" w:rsidR="00135D8B" w:rsidRPr="009351F8" w:rsidRDefault="00107844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135D8B"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Семья</w:t>
            </w:r>
          </w:p>
        </w:tc>
      </w:tr>
      <w:tr w:rsidR="00135D8B" w:rsidRPr="009351F8" w14:paraId="414F460D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486" w14:textId="77777777" w:rsidR="00135D8B" w:rsidRPr="009351F8" w:rsidRDefault="00135D8B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7CEB" w14:textId="77777777" w:rsidR="00135D8B" w:rsidRPr="0074141B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1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Замужем</w:t>
            </w:r>
          </w:p>
          <w:p w14:paraId="0F5EC243" w14:textId="597EB1BA" w:rsidR="00135D8B" w:rsidRPr="002A0861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1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Сыроежко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Дмитрий Владимирович, водитель</w:t>
            </w:r>
          </w:p>
        </w:tc>
      </w:tr>
      <w:tr w:rsidR="00135D8B" w:rsidRPr="009351F8" w14:paraId="403B2135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4607" w14:textId="77777777" w:rsidR="00135D8B" w:rsidRPr="009351F8" w:rsidRDefault="00135D8B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(имена  и возраст)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433" w14:textId="63F0745F" w:rsidR="00135D8B" w:rsidRPr="002A0861" w:rsidRDefault="00135D8B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Виктория 13 лет, Вероника 7 лет</w:t>
            </w:r>
          </w:p>
        </w:tc>
      </w:tr>
      <w:tr w:rsidR="00135D8B" w:rsidRPr="009351F8" w14:paraId="3DA3C5B8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775CF70" w14:textId="2565B7CA" w:rsidR="00135D8B" w:rsidRPr="009351F8" w:rsidRDefault="00107844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35D8B"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Досуг</w:t>
            </w:r>
          </w:p>
        </w:tc>
      </w:tr>
      <w:tr w:rsidR="00135D8B" w:rsidRPr="009351F8" w14:paraId="2390C475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E901" w14:textId="77777777" w:rsidR="00135D8B" w:rsidRPr="009351F8" w:rsidRDefault="00135D8B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7F1" w14:textId="69F922A3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лепка из глины,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художественной литературы</w:t>
            </w:r>
          </w:p>
        </w:tc>
      </w:tr>
      <w:tr w:rsidR="00135D8B" w:rsidRPr="009351F8" w14:paraId="5F5931D6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700F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A1B9" w14:textId="15B2BE6E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сдача норм ГТО</w:t>
            </w:r>
          </w:p>
        </w:tc>
      </w:tr>
      <w:tr w:rsidR="00135D8B" w:rsidRPr="009351F8" w14:paraId="3D560B37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D3DA" w14:textId="77777777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EB9" w14:textId="62590BF4" w:rsidR="00135D8B" w:rsidRPr="009351F8" w:rsidRDefault="00135D8B" w:rsidP="00135D8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театрализованных утренниках в ДОУ</w:t>
            </w:r>
          </w:p>
        </w:tc>
      </w:tr>
      <w:tr w:rsidR="00135D8B" w:rsidRPr="009351F8" w14:paraId="74B9E14E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8F90823" w14:textId="51AB5A80" w:rsidR="00135D8B" w:rsidRPr="009351F8" w:rsidRDefault="00107844" w:rsidP="00135D8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35D8B"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Контакты</w:t>
            </w:r>
          </w:p>
        </w:tc>
      </w:tr>
      <w:tr w:rsidR="00135D8B" w:rsidRPr="009351F8" w14:paraId="2BFC69B1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F30" w14:textId="4C36AE30" w:rsidR="00135D8B" w:rsidRPr="009351F8" w:rsidRDefault="00107844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608" w14:textId="6379D326" w:rsidR="00135D8B" w:rsidRPr="009351F8" w:rsidRDefault="00107844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628384,Российская Федерация</w:t>
            </w:r>
            <w:r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  <w:proofErr w:type="spellEnd"/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мкр.8 «Горка», дом 1а</w:t>
            </w:r>
          </w:p>
        </w:tc>
      </w:tr>
      <w:tr w:rsidR="00107844" w:rsidRPr="009351F8" w14:paraId="45C6BBF4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B0F" w14:textId="020D1DA3" w:rsidR="00107844" w:rsidRDefault="00107844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C9A" w14:textId="54E844E6" w:rsidR="00107844" w:rsidRDefault="008507A1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628383</w:t>
            </w:r>
            <w:r w:rsidR="00107844"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,Российская Федерация</w:t>
            </w:r>
            <w:r w:rsidR="00107844" w:rsidRPr="0010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07844"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="00107844"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г.Пыть-Ях</w:t>
            </w:r>
            <w:proofErr w:type="spellEnd"/>
            <w:r w:rsidR="00107844"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мкр.5 д.24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07844" w:rsidRPr="009351F8" w14:paraId="076A4511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2E5" w14:textId="6AE22E0A" w:rsidR="00107844" w:rsidRDefault="00107844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телефон с междугородним кодом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556" w14:textId="27762CA6" w:rsidR="00107844" w:rsidRDefault="00107844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 42-46-01</w:t>
            </w:r>
          </w:p>
        </w:tc>
      </w:tr>
      <w:tr w:rsidR="00107844" w:rsidRPr="009351F8" w14:paraId="33137CDC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BCC" w14:textId="32D2ADC6" w:rsidR="00107844" w:rsidRDefault="00107844" w:rsidP="0013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телефон с междугородним кодом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90A" w14:textId="5761613E" w:rsidR="00107844" w:rsidRDefault="00107844" w:rsidP="00135D8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844" w:rsidRPr="009351F8" w14:paraId="48B8341C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333" w14:textId="2B835734" w:rsidR="00107844" w:rsidRDefault="00107844" w:rsidP="0010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бильный телефон с междугородним кодом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590" w14:textId="78EABAD0" w:rsidR="00107844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+79227943311</w:t>
            </w:r>
          </w:p>
        </w:tc>
      </w:tr>
      <w:tr w:rsidR="00107844" w:rsidRPr="009351F8" w14:paraId="0D24A75E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4D7" w14:textId="49398BFB" w:rsidR="00107844" w:rsidRDefault="00107844" w:rsidP="0010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57E" w14:textId="78C2AE45" w:rsidR="00107844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844" w:rsidRPr="009351F8" w14:paraId="0AE33373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988" w14:textId="2A28BD1F" w:rsidR="00107844" w:rsidRPr="00107844" w:rsidRDefault="00107844" w:rsidP="0010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4CF" w14:textId="641A4E3C" w:rsidR="00107844" w:rsidRDefault="00171BAD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507A1" w:rsidRPr="008507A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zolotoyklyuchik</w:t>
              </w:r>
              <w:r w:rsidR="008507A1" w:rsidRPr="008507A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8@</w:t>
              </w:r>
              <w:r w:rsidR="008507A1" w:rsidRPr="008507A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8507A1" w:rsidRPr="008507A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8507A1" w:rsidRPr="008507A1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07844" w:rsidRPr="009351F8" w14:paraId="2DB599C5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FDE" w14:textId="48ED29F2" w:rsidR="00107844" w:rsidRDefault="00107844" w:rsidP="0010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F22" w14:textId="51A27444" w:rsidR="00107844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Sveta_menshikova@inbox.ru</w:t>
            </w:r>
            <w:bookmarkStart w:id="0" w:name="_GoBack"/>
            <w:bookmarkEnd w:id="0"/>
          </w:p>
        </w:tc>
      </w:tr>
      <w:tr w:rsidR="00107844" w:rsidRPr="009351F8" w14:paraId="35BF079D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359" w14:textId="736370D9" w:rsidR="00107844" w:rsidRDefault="00107844" w:rsidP="0010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ОО в Интернете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79D" w14:textId="6744A78E" w:rsidR="00107844" w:rsidRDefault="00171BAD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8760A" w:rsidRPr="004B043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https://ds-zolotoj-klyuchik-pytyax-r86.gosweb.gosuslugi.ru/</w:t>
              </w:r>
            </w:hyperlink>
          </w:p>
          <w:p w14:paraId="6A4009A6" w14:textId="21BBDAC7" w:rsidR="0088760A" w:rsidRDefault="0088760A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44" w:rsidRPr="009351F8" w14:paraId="4793D4EE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43B9BCFB" w14:textId="21FEAB70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Профессиональные ценности</w:t>
            </w:r>
          </w:p>
        </w:tc>
      </w:tr>
      <w:tr w:rsidR="00107844" w:rsidRPr="009351F8" w14:paraId="469D9B2E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8FF2" w14:textId="77777777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F674" w14:textId="475606E7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педагогом – это значит быть творцом, фантазером, воспитателем детских душ и не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сставаться с детством никогда!»</w:t>
            </w:r>
          </w:p>
        </w:tc>
      </w:tr>
      <w:tr w:rsidR="00107844" w:rsidRPr="009351F8" w14:paraId="3A3358BF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1CA" w14:textId="77777777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ОО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033" w14:textId="0666D104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дошкольном учреждении дает мне уникальную возможность вернуться в детство. Ощутить радость от игры, погрузится в удивительный мир открытий,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месте с моими воспитанниками.  </w:t>
            </w:r>
          </w:p>
        </w:tc>
      </w:tr>
      <w:tr w:rsidR="00107844" w:rsidRPr="009351F8" w14:paraId="5306043A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7785" w14:textId="77777777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04E0" w14:textId="43BF0EE1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компетентность, стремление не только учить детей, но и самосовершенствоваться самой. Уваже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личности каждого ребенка.</w:t>
            </w:r>
          </w:p>
        </w:tc>
      </w:tr>
      <w:tr w:rsidR="00107844" w:rsidRPr="009351F8" w14:paraId="774553D7" w14:textId="77777777" w:rsidTr="00D70B77">
        <w:trPr>
          <w:gridAfter w:val="1"/>
          <w:wAfter w:w="7" w:type="dxa"/>
          <w:trHeight w:val="14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2C4" w14:textId="77777777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педагога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00C" w14:textId="29168895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надежным проводником в мир знаний. Помочь раскрыться каждому ребенку.</w:t>
            </w:r>
          </w:p>
        </w:tc>
      </w:tr>
      <w:tr w:rsidR="00107844" w:rsidRPr="009351F8" w14:paraId="7ED58006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5DD2E62F" w14:textId="6119388A" w:rsidR="00107844" w:rsidRPr="009351F8" w:rsidRDefault="00107844" w:rsidP="00107844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93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Приложения</w:t>
            </w:r>
          </w:p>
        </w:tc>
      </w:tr>
      <w:tr w:rsidR="00107844" w:rsidRPr="009351F8" w14:paraId="022AFD88" w14:textId="77777777" w:rsidTr="00256E2A">
        <w:trPr>
          <w:trHeight w:val="143"/>
          <w:jc w:val="center"/>
        </w:trPr>
        <w:tc>
          <w:tcPr>
            <w:tcW w:w="10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C277" w14:textId="6FBA2F2E" w:rsidR="00107844" w:rsidRDefault="00107844" w:rsidP="00D70B7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 2023 входила в состав команды участников фестиваля ГТО среди трудовых коллективов в г. Ханты-Мансийске</w:t>
            </w:r>
          </w:p>
          <w:p w14:paraId="47815635" w14:textId="54B0F464" w:rsidR="00107844" w:rsidRDefault="00107844" w:rsidP="00D70B7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2 золотых значка ГТО</w:t>
            </w:r>
          </w:p>
          <w:p w14:paraId="239C83C3" w14:textId="5C07888D" w:rsidR="00107844" w:rsidRDefault="00107844" w:rsidP="00D70B7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компании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«Сказочные лабиринты игры»</w:t>
            </w:r>
          </w:p>
          <w:p w14:paraId="7DDD92DE" w14:textId="77777777" w:rsidR="00107844" w:rsidRDefault="00107844" w:rsidP="00D70B7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молодого педагога на уровне ДОУ</w:t>
            </w:r>
          </w:p>
          <w:p w14:paraId="310F9121" w14:textId="77777777" w:rsidR="00107844" w:rsidRDefault="00107844" w:rsidP="00D70B7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 место в муниципальном конкурсе методических разработок в системе дополнительного образования</w:t>
            </w:r>
          </w:p>
          <w:p w14:paraId="31FAEB8B" w14:textId="2E814A63" w:rsidR="00107844" w:rsidRPr="004542DB" w:rsidRDefault="00107844" w:rsidP="00D70B7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регионального конкурса "Лучшая инклюзивная практика в дошкольном образовании Югры -2023"</w:t>
            </w:r>
          </w:p>
        </w:tc>
      </w:tr>
    </w:tbl>
    <w:p w14:paraId="54974E87" w14:textId="77777777" w:rsidR="00A72724" w:rsidRDefault="00A72724" w:rsidP="009351F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CE934" w14:textId="2FE08D3E" w:rsidR="009351F8" w:rsidRPr="009351F8" w:rsidRDefault="009351F8" w:rsidP="00D70B77">
      <w:pPr>
        <w:tabs>
          <w:tab w:val="left" w:pos="42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14:paraId="0F9B3C79" w14:textId="77777777" w:rsidR="009351F8" w:rsidRPr="009351F8" w:rsidRDefault="009351F8" w:rsidP="009351F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BAA80" w14:textId="5A4BBAE4" w:rsidR="009351F8" w:rsidRPr="009351F8" w:rsidRDefault="009351F8" w:rsidP="009351F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(_____________________________</w:t>
      </w:r>
      <w:r w:rsidR="00D70B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351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78C159" w14:textId="77777777" w:rsidR="009351F8" w:rsidRPr="00D70B77" w:rsidRDefault="009351F8" w:rsidP="009351F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0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(</w:t>
      </w:r>
      <w:proofErr w:type="gramStart"/>
      <w:r w:rsidRPr="00D70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D70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(фамилия, имя, отчество участника)</w:t>
      </w:r>
    </w:p>
    <w:p w14:paraId="6F11012B" w14:textId="77777777" w:rsidR="00D70B77" w:rsidRDefault="00D70B77" w:rsidP="00D70B77">
      <w:pPr>
        <w:tabs>
          <w:tab w:val="left" w:pos="42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E4CCB" w14:textId="29D86E6C" w:rsidR="009351F8" w:rsidRPr="009351F8" w:rsidRDefault="0088760A" w:rsidP="00D70B77">
      <w:pPr>
        <w:tabs>
          <w:tab w:val="left" w:pos="42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9351F8" w:rsidRPr="0093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07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7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351F8" w:rsidRPr="0093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</w:p>
    <w:p w14:paraId="54F5034D" w14:textId="77777777" w:rsidR="009351F8" w:rsidRPr="009351F8" w:rsidRDefault="009351F8" w:rsidP="009351F8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C8F0B" w14:textId="5319CA34" w:rsidR="003A3818" w:rsidRDefault="003A3818"/>
    <w:p w14:paraId="64C01CDC" w14:textId="364F4EC3" w:rsidR="00AA2DCC" w:rsidRDefault="00AA2DCC"/>
    <w:p w14:paraId="1B8D50DB" w14:textId="17639603" w:rsidR="00AA2DCC" w:rsidRDefault="00AA2DCC"/>
    <w:p w14:paraId="627EAA42" w14:textId="30569685" w:rsidR="00AA2DCC" w:rsidRDefault="00AA2DCC"/>
    <w:p w14:paraId="04D93F6A" w14:textId="1D6289D8" w:rsidR="00AA2DCC" w:rsidRDefault="00AA2DCC"/>
    <w:p w14:paraId="684EF01E" w14:textId="375EA822" w:rsidR="00AA2DCC" w:rsidRDefault="00AA2DCC"/>
    <w:p w14:paraId="4564F625" w14:textId="77777777" w:rsidR="00AA2DCC" w:rsidRPr="00AA2DCC" w:rsidRDefault="00AA2DCC">
      <w:pPr>
        <w:rPr>
          <w:lang w:val="en-US"/>
        </w:rPr>
      </w:pPr>
    </w:p>
    <w:sectPr w:rsidR="00AA2DCC" w:rsidRPr="00AA2DCC" w:rsidSect="00D70B77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4C"/>
    <w:rsid w:val="00051153"/>
    <w:rsid w:val="00107844"/>
    <w:rsid w:val="00116E10"/>
    <w:rsid w:val="00135D8B"/>
    <w:rsid w:val="00171BAD"/>
    <w:rsid w:val="00256E2A"/>
    <w:rsid w:val="002A0861"/>
    <w:rsid w:val="002F6757"/>
    <w:rsid w:val="0039445F"/>
    <w:rsid w:val="003A3818"/>
    <w:rsid w:val="003E5AF5"/>
    <w:rsid w:val="004542DB"/>
    <w:rsid w:val="00542722"/>
    <w:rsid w:val="007352CC"/>
    <w:rsid w:val="0074141B"/>
    <w:rsid w:val="00757CD8"/>
    <w:rsid w:val="007B7EA7"/>
    <w:rsid w:val="007F1157"/>
    <w:rsid w:val="00824274"/>
    <w:rsid w:val="00840F9C"/>
    <w:rsid w:val="008507A1"/>
    <w:rsid w:val="0088760A"/>
    <w:rsid w:val="009351F8"/>
    <w:rsid w:val="009C06B3"/>
    <w:rsid w:val="00A72724"/>
    <w:rsid w:val="00A75661"/>
    <w:rsid w:val="00AA2DCC"/>
    <w:rsid w:val="00B16EC4"/>
    <w:rsid w:val="00B46815"/>
    <w:rsid w:val="00CE204C"/>
    <w:rsid w:val="00D70B77"/>
    <w:rsid w:val="00DE0C84"/>
    <w:rsid w:val="00E804EB"/>
    <w:rsid w:val="00EE353F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38AB"/>
  <w15:chartTrackingRefBased/>
  <w15:docId w15:val="{C7E4B8EB-930A-47B7-8D92-73362E59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6B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2724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727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AA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-zolotoj-klyuchik-pytyax-r86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lotoyklyuchik8@mail.ru" TargetMode="External"/><Relationship Id="rId5" Type="http://schemas.openxmlformats.org/officeDocument/2006/relationships/hyperlink" Target="https://ds-zolotoj-klyuchik-pytyax-r86.gosweb.gosuslugi.ru/pedagogam-i-sotrudnikam/vospitatel-goda-2024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2024-02-26T06:34:00Z</cp:lastPrinted>
  <dcterms:created xsi:type="dcterms:W3CDTF">2021-03-05T04:01:00Z</dcterms:created>
  <dcterms:modified xsi:type="dcterms:W3CDTF">2024-02-26T06:56:00Z</dcterms:modified>
</cp:coreProperties>
</file>